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5A" w:rsidRPr="00FD205A" w:rsidRDefault="00FD205A" w:rsidP="00FD205A">
      <w:pPr>
        <w:keepNext/>
        <w:keepLines/>
        <w:spacing w:before="480" w:after="0" w:line="276" w:lineRule="auto"/>
        <w:outlineLvl w:val="0"/>
        <w:rPr>
          <w:rFonts w:ascii="Cambria" w:eastAsia="Times New Roman" w:hAnsi="Cambria" w:cs="Times New Roman"/>
          <w:b/>
          <w:bCs/>
          <w:color w:val="365F91"/>
          <w:sz w:val="28"/>
          <w:szCs w:val="28"/>
        </w:rPr>
      </w:pPr>
      <w:r w:rsidRPr="00FD205A">
        <w:rPr>
          <w:rFonts w:ascii="Cambria" w:eastAsia="Times New Roman" w:hAnsi="Cambria" w:cs="Times New Roman"/>
          <w:b/>
          <w:bCs/>
          <w:color w:val="365F91"/>
          <w:sz w:val="28"/>
          <w:szCs w:val="28"/>
        </w:rPr>
        <w:t>ZEHRA KİTAPÇIOĞLU ANAOKULU</w:t>
      </w:r>
    </w:p>
    <w:p w:rsidR="00FD205A" w:rsidRPr="00FD205A" w:rsidRDefault="00FD205A" w:rsidP="00FD205A">
      <w:pPr>
        <w:spacing w:after="200" w:line="276" w:lineRule="auto"/>
        <w:rPr>
          <w:rFonts w:ascii="Calibri" w:eastAsia="Calibri" w:hAnsi="Calibri" w:cs="Times New Roman"/>
        </w:rPr>
      </w:pPr>
      <w:r w:rsidRPr="00FD205A">
        <w:rPr>
          <w:rFonts w:ascii="Calibri" w:eastAsia="Calibri" w:hAnsi="Calibri" w:cs="Times New Roman"/>
          <w:noProof/>
          <w:lang w:eastAsia="tr-TR"/>
        </w:rPr>
        <w:drawing>
          <wp:inline distT="0" distB="0" distL="0" distR="0" wp14:anchorId="52717DCD" wp14:editId="66F41349">
            <wp:extent cx="2543175" cy="18002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4">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ÇOCUK İHMAL VE İSTİSMARI NEDİR?</w:t>
      </w:r>
    </w:p>
    <w:p w:rsidR="00FD205A" w:rsidRPr="00FD205A" w:rsidRDefault="00FD205A" w:rsidP="00FD205A">
      <w:pPr>
        <w:spacing w:after="200" w:line="276" w:lineRule="auto"/>
        <w:rPr>
          <w:rFonts w:ascii="Times New Roman" w:eastAsia="Calibri" w:hAnsi="Times New Roman" w:cs="Times New Roman"/>
        </w:rPr>
      </w:pPr>
      <w:proofErr w:type="gramStart"/>
      <w:r w:rsidRPr="00FD205A">
        <w:rPr>
          <w:rFonts w:ascii="Times New Roman" w:eastAsia="Times New Roman" w:hAnsi="Times New Roman" w:cs="Times New Roman"/>
          <w:b/>
          <w:bCs/>
          <w:color w:val="365F91"/>
          <w:sz w:val="28"/>
          <w:szCs w:val="28"/>
        </w:rPr>
        <w:t>İhmal</w:t>
      </w:r>
      <w:r w:rsidRPr="00FD205A">
        <w:rPr>
          <w:rFonts w:ascii="Times New Roman" w:eastAsia="Calibri" w:hAnsi="Times New Roman" w:cs="Times New Roman"/>
        </w:rPr>
        <w:t xml:space="preserve"> , yetişkinin</w:t>
      </w:r>
      <w:proofErr w:type="gramEnd"/>
      <w:r w:rsidRPr="00FD205A">
        <w:rPr>
          <w:rFonts w:ascii="Times New Roman" w:eastAsia="Calibri" w:hAnsi="Times New Roman" w:cs="Times New Roman"/>
        </w:rPr>
        <w:t xml:space="preserve"> unutkanlık ve bilgisizlik sonucu çocuğu muhtemel tehlikelere karşı korumamalarını veya barındırma, beslenme, koruma ve benzeri temel yükümlülüklerini yerine getirmemelerini ifade eden davranış biçimidir.</w:t>
      </w:r>
    </w:p>
    <w:p w:rsidR="00FD205A" w:rsidRPr="00FD205A" w:rsidRDefault="00FD205A" w:rsidP="00FD205A">
      <w:pPr>
        <w:spacing w:after="200" w:line="276" w:lineRule="auto"/>
        <w:rPr>
          <w:rFonts w:ascii="Times New Roman" w:eastAsia="Calibri" w:hAnsi="Times New Roman" w:cs="Times New Roman"/>
        </w:rPr>
      </w:pPr>
      <w:r w:rsidRPr="00FD205A">
        <w:rPr>
          <w:rFonts w:ascii="Calibri" w:eastAsia="Calibri" w:hAnsi="Calibri" w:cs="Times New Roman"/>
          <w:noProof/>
          <w:lang w:eastAsia="tr-TR"/>
        </w:rPr>
        <w:drawing>
          <wp:inline distT="0" distB="0" distL="0" distR="0" wp14:anchorId="3C94D45A" wp14:editId="34A34BB3">
            <wp:extent cx="2486025" cy="18383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5">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inline>
        </w:drawing>
      </w:r>
      <w:r w:rsidRPr="00FD205A">
        <w:rPr>
          <w:rFonts w:ascii="Times New Roman" w:eastAsia="Calibri" w:hAnsi="Times New Roman" w:cs="Times New Roman"/>
          <w:b/>
          <w:bCs/>
        </w:rPr>
        <w:t>Çocuğun İhmal Edildiğini Nasıl Anlarsınız?</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Bir çocuğun ihmale uğradığını anlamak için onun yaşına uygun ihtiyaçlarını bilmek ve çocuğu gözlemlemek gerekmektedir. Bu iş ev içinde olduğu kadar iş yerlerimiz olan okullarda da yapılmalıdır. Bir çocuğun ihmal edildiğini anlamak için aşağıda birkaç somut durum sıralanmıştır.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Mevsime göre giydirilmemişse,</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Kirli ve bakımsızsa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Aç bırakılmışsa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lastRenderedPageBreak/>
        <w:t>- Sürekli uykusuzsa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Uzun süreli hastalıkları varsa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Bedeni yaşıtlarına göre son derece güçsüzse</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Sıklıkla yorgun ve bitkin düşüyorsa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Bedeninde sürekli yaralar oluşuyorsa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Astım, diyabet, ciddi diş çürümeleri gibi fiziksel belirtiler varsa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Evde onunla ilgilenen birinin olmadığını söylüyorsa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Özel eğitim ihtiyaçları olduğu halde karşılanmıyorsa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Kendisine zarar veriyorsa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Sigara, alkol ya da uyuşturucu kullanıyorsa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Okula gönderilmiyorsa</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Okul devamsızlığı normalin çok üzerindeyse</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Okul başarısı başka bir nedene bağlı olmadan düşükse ihmalden şüphelenilebilir.</w:t>
      </w: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r w:rsidRPr="00FD205A">
        <w:rPr>
          <w:rFonts w:ascii="Times New Roman" w:eastAsia="Times New Roman" w:hAnsi="Times New Roman" w:cs="Times New Roman"/>
          <w:b/>
          <w:bCs/>
          <w:color w:val="365F91"/>
          <w:sz w:val="28"/>
          <w:szCs w:val="28"/>
        </w:rPr>
        <w:t xml:space="preserve"> </w:t>
      </w: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r w:rsidRPr="00FD205A">
        <w:rPr>
          <w:rFonts w:ascii="Times New Roman" w:eastAsia="Times New Roman" w:hAnsi="Times New Roman" w:cs="Times New Roman"/>
          <w:b/>
          <w:bCs/>
          <w:color w:val="365F91"/>
          <w:sz w:val="28"/>
          <w:szCs w:val="28"/>
        </w:rPr>
        <w:t xml:space="preserve">                  </w:t>
      </w: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Times New Roman" w:hAnsi="Times New Roman" w:cs="Times New Roman"/>
          <w:b/>
          <w:bCs/>
          <w:color w:val="365F91"/>
          <w:sz w:val="28"/>
          <w:szCs w:val="28"/>
        </w:rPr>
      </w:pP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Times New Roman" w:hAnsi="Times New Roman" w:cs="Times New Roman"/>
          <w:b/>
          <w:bCs/>
          <w:color w:val="365F91"/>
          <w:sz w:val="28"/>
          <w:szCs w:val="28"/>
        </w:rPr>
        <w:lastRenderedPageBreak/>
        <w:t>İstismar</w:t>
      </w:r>
      <w:r w:rsidRPr="00FD205A">
        <w:rPr>
          <w:rFonts w:ascii="Times New Roman" w:eastAsia="Calibri" w:hAnsi="Times New Roman" w:cs="Times New Roman"/>
        </w:rPr>
        <w:t xml:space="preserve">, sorumluluk, güven ve yetenek ile ilgili genel durumunda çocuğun </w:t>
      </w:r>
      <w:proofErr w:type="gramStart"/>
      <w:r w:rsidRPr="00FD205A">
        <w:rPr>
          <w:rFonts w:ascii="Times New Roman" w:eastAsia="Calibri" w:hAnsi="Times New Roman" w:cs="Times New Roman"/>
        </w:rPr>
        <w:t>sağlığına , yaşamına</w:t>
      </w:r>
      <w:proofErr w:type="gramEnd"/>
      <w:r w:rsidRPr="00FD205A">
        <w:rPr>
          <w:rFonts w:ascii="Times New Roman" w:eastAsia="Calibri" w:hAnsi="Times New Roman" w:cs="Times New Roman"/>
        </w:rPr>
        <w:t>, gelişimine ve değerine zarar verebilen fiziksel ve/veya duygusal kötü davranışı, her türlü ticari çıkar için çocuğun kullanılmasını içeren davranışlardır.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Times New Roman" w:hAnsi="Times New Roman" w:cs="Times New Roman"/>
          <w:b/>
          <w:bCs/>
          <w:color w:val="365F91"/>
          <w:sz w:val="28"/>
          <w:szCs w:val="28"/>
        </w:rPr>
        <w:t xml:space="preserve"> Fiziksel istismar</w:t>
      </w:r>
      <w:r w:rsidRPr="00FD205A">
        <w:rPr>
          <w:rFonts w:ascii="Times New Roman" w:eastAsia="Calibri" w:hAnsi="Times New Roman" w:cs="Times New Roman"/>
        </w:rPr>
        <w:t xml:space="preserve">, bir kaza olmaksızın fiziksel </w:t>
      </w:r>
      <w:proofErr w:type="gramStart"/>
      <w:r w:rsidRPr="00FD205A">
        <w:rPr>
          <w:rFonts w:ascii="Times New Roman" w:eastAsia="Calibri" w:hAnsi="Times New Roman" w:cs="Times New Roman"/>
        </w:rPr>
        <w:t>travma</w:t>
      </w:r>
      <w:proofErr w:type="gramEnd"/>
      <w:r w:rsidRPr="00FD205A">
        <w:rPr>
          <w:rFonts w:ascii="Times New Roman" w:eastAsia="Calibri" w:hAnsi="Times New Roman" w:cs="Times New Roman"/>
        </w:rPr>
        <w:t xml:space="preserve"> yada yaralanmalarla sonuçlanan herhangi bir davranış biçimi.</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Times New Roman" w:hAnsi="Times New Roman" w:cs="Times New Roman"/>
          <w:b/>
          <w:bCs/>
          <w:color w:val="365F91"/>
          <w:sz w:val="28"/>
          <w:szCs w:val="28"/>
        </w:rPr>
        <w:t xml:space="preserve"> Duygusal </w:t>
      </w:r>
      <w:proofErr w:type="gramStart"/>
      <w:r w:rsidRPr="00FD205A">
        <w:rPr>
          <w:rFonts w:ascii="Times New Roman" w:eastAsia="Times New Roman" w:hAnsi="Times New Roman" w:cs="Times New Roman"/>
          <w:b/>
          <w:bCs/>
          <w:color w:val="365F91"/>
          <w:sz w:val="28"/>
          <w:szCs w:val="28"/>
        </w:rPr>
        <w:t>istismar</w:t>
      </w:r>
      <w:r w:rsidRPr="00FD205A">
        <w:rPr>
          <w:rFonts w:ascii="Times New Roman" w:eastAsia="Calibri" w:hAnsi="Times New Roman" w:cs="Times New Roman"/>
        </w:rPr>
        <w:t xml:space="preserve"> , sistemli</w:t>
      </w:r>
      <w:proofErr w:type="gramEnd"/>
      <w:r w:rsidRPr="00FD205A">
        <w:rPr>
          <w:rFonts w:ascii="Times New Roman" w:eastAsia="Calibri" w:hAnsi="Times New Roman" w:cs="Times New Roman"/>
        </w:rPr>
        <w:t xml:space="preserve"> bir şekilde kişinin aşağılanması yada görmezlikten gelinmesi gibi onun sağlıklı duygusal gelişimini ve benlik saygısını ciddi bir şekilde etkileyen davranışlardır. </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Times New Roman" w:hAnsi="Times New Roman" w:cs="Times New Roman"/>
          <w:b/>
          <w:bCs/>
          <w:color w:val="365F91"/>
          <w:sz w:val="28"/>
          <w:szCs w:val="28"/>
        </w:rPr>
        <w:t>Cinsel istismar</w:t>
      </w:r>
      <w:r w:rsidRPr="00FD205A">
        <w:rPr>
          <w:rFonts w:ascii="Times New Roman" w:eastAsia="Calibri" w:hAnsi="Times New Roman" w:cs="Times New Roman"/>
        </w:rPr>
        <w:t>, kişinin bir başkası tarafından cinsel haz amacıyla zorla ya da ikna edilerek cinsel etkileşime maruz bırakılmasıdır.</w:t>
      </w:r>
    </w:p>
    <w:p w:rsidR="00FD205A" w:rsidRPr="00FD205A" w:rsidRDefault="00FD205A" w:rsidP="00FD205A">
      <w:pPr>
        <w:spacing w:after="200" w:line="276" w:lineRule="auto"/>
        <w:rPr>
          <w:rFonts w:ascii="Times New Roman" w:eastAsia="Calibri" w:hAnsi="Times New Roman" w:cs="Times New Roman"/>
          <w:b/>
          <w:bCs/>
          <w:smallCaps/>
          <w:color w:val="C0504D"/>
          <w:spacing w:val="5"/>
          <w:u w:val="single"/>
        </w:rPr>
      </w:pPr>
      <w:r w:rsidRPr="00FD205A">
        <w:rPr>
          <w:rFonts w:ascii="Times New Roman" w:eastAsia="Calibri" w:hAnsi="Times New Roman" w:cs="Times New Roman"/>
          <w:b/>
          <w:bCs/>
          <w:smallCaps/>
          <w:color w:val="C0504D"/>
          <w:spacing w:val="5"/>
          <w:u w:val="single"/>
        </w:rPr>
        <w:t>İstismarın çocuk üzerindeki etkileri</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Çocuklar yaşadıkları istismardan çocuklukta ve yetişkinlikte çok olumsuz etkilenirler.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-Aşırı korku ve tedirginlik duyabilirler.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-Suçluluk ve utanç duyabilirler.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-Güçsüz ve çaresiz hissedebilirler.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-Kendilerine olan güvenleri sarsılabilir.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-Başkalarına güven duyma ve yakın ilişkiler kurmada zorlanabilirler.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-İçe kapanabilirler.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-Öfke ve saldırganlık gösterebilirler.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-İnsanlardan kolay etkilenebilirler.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-Vücutlarına zarar verebilirler.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-Aileden uzaklaşabilir, evden kaçabilirler.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xml:space="preserve">-Okul başarısında düşüş yaşayabilir.       </w:t>
      </w:r>
    </w:p>
    <w:p w:rsidR="00FD205A" w:rsidRPr="00FD205A" w:rsidRDefault="00FD205A" w:rsidP="00FD205A">
      <w:pPr>
        <w:spacing w:after="200" w:line="276" w:lineRule="auto"/>
        <w:rPr>
          <w:rFonts w:ascii="Times New Roman" w:eastAsia="Calibri" w:hAnsi="Times New Roman" w:cs="Times New Roman"/>
        </w:rPr>
      </w:pPr>
    </w:p>
    <w:p w:rsidR="00FD205A" w:rsidRPr="00FD205A" w:rsidRDefault="00FD205A" w:rsidP="00FD205A">
      <w:pPr>
        <w:numPr>
          <w:ilvl w:val="1"/>
          <w:numId w:val="0"/>
        </w:numPr>
        <w:spacing w:after="200" w:line="276" w:lineRule="auto"/>
        <w:rPr>
          <w:rFonts w:ascii="Times New Roman" w:eastAsia="Times New Roman" w:hAnsi="Times New Roman" w:cs="Times New Roman"/>
          <w:i/>
          <w:iCs/>
          <w:color w:val="4F81BD"/>
          <w:spacing w:val="15"/>
          <w:sz w:val="28"/>
          <w:szCs w:val="28"/>
        </w:rPr>
      </w:pPr>
      <w:r w:rsidRPr="00FD205A">
        <w:rPr>
          <w:rFonts w:ascii="Times New Roman" w:eastAsia="Times New Roman" w:hAnsi="Times New Roman" w:cs="Times New Roman"/>
          <w:i/>
          <w:iCs/>
          <w:color w:val="4F81BD"/>
          <w:spacing w:val="15"/>
          <w:sz w:val="28"/>
          <w:szCs w:val="28"/>
        </w:rPr>
        <w:lastRenderedPageBreak/>
        <w:t>İstismar yaşayan çocuk bunu nasıl ifade eder?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-Çocuklar yaşadıkları istismarı söylemekte zorluk çekerler.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-Yaşadıklarından dolayı utanç duyabilirler ve söylemeye çekinebilirler.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-İstismara uğrayan çocuklar, yaşadıklarını genelde davranışlarıyla anlatırlar. Örneğin kimseyle konuşmamaya başlayabilirler ya da daha sinirli davranabilirler.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-Yaşadıklarının normal olduğunu düşünebilirler.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-İstismarı anlattıkları takdirde cezalandırılacaklarını düşünebilirler.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xml:space="preserve"> Örneğin dayak yiyeceklerini düşünebilirler.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Çevrenizde istismar ve ihmal ile karşılaştığınızda</w:t>
      </w:r>
    </w:p>
    <w:p w:rsidR="00FD205A" w:rsidRPr="00FD205A" w:rsidRDefault="00FD205A" w:rsidP="00FD205A">
      <w:pPr>
        <w:spacing w:after="200" w:line="276" w:lineRule="auto"/>
        <w:rPr>
          <w:rFonts w:ascii="Times New Roman" w:eastAsia="Calibri" w:hAnsi="Times New Roman" w:cs="Times New Roman"/>
        </w:rPr>
      </w:pPr>
      <w:proofErr w:type="gramStart"/>
      <w:r w:rsidRPr="00FD205A">
        <w:rPr>
          <w:rFonts w:ascii="Times New Roman" w:eastAsia="Calibri" w:hAnsi="Times New Roman" w:cs="Times New Roman"/>
        </w:rPr>
        <w:t>yardım</w:t>
      </w:r>
      <w:proofErr w:type="gramEnd"/>
      <w:r w:rsidRPr="00FD205A">
        <w:rPr>
          <w:rFonts w:ascii="Times New Roman" w:eastAsia="Calibri" w:hAnsi="Times New Roman" w:cs="Times New Roman"/>
        </w:rPr>
        <w:t xml:space="preserve"> alabileceğiniz kurumlar ve kişiler;</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İl sosyal hizmetler müdürlüğü</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Cumhuriyet Savcılığı ve çocuk mahkemeleri</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Baroların çocuk komisyonları</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Hastanelerin çocuk ve ergen ruh sağlığı bölümleri</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Rehberlik ve Araştırma Merkezi</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İstismara uğrayan bir çocuk için neler</w:t>
      </w:r>
    </w:p>
    <w:p w:rsidR="00FD205A" w:rsidRPr="00FD205A" w:rsidRDefault="00FD205A" w:rsidP="00FD205A">
      <w:pPr>
        <w:spacing w:after="200" w:line="276" w:lineRule="auto"/>
        <w:rPr>
          <w:rFonts w:ascii="Times New Roman" w:eastAsia="Calibri" w:hAnsi="Times New Roman" w:cs="Times New Roman"/>
        </w:rPr>
      </w:pPr>
      <w:proofErr w:type="gramStart"/>
      <w:r w:rsidRPr="00FD205A">
        <w:rPr>
          <w:rFonts w:ascii="Times New Roman" w:eastAsia="Calibri" w:hAnsi="Times New Roman" w:cs="Times New Roman"/>
        </w:rPr>
        <w:t>yapabilirsiniz</w:t>
      </w:r>
      <w:proofErr w:type="gramEnd"/>
      <w:r w:rsidRPr="00FD205A">
        <w:rPr>
          <w:rFonts w:ascii="Times New Roman" w:eastAsia="Calibri" w:hAnsi="Times New Roman" w:cs="Times New Roman"/>
        </w:rPr>
        <w:t>?</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-Ona inanın ve onu kabul edin.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-Onunla sıcak ve içten bir ilişki kurun.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-Kendini ifade etmesine izin verin.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-Onu yorum yapmadan dinleyin.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-Kendini iyi hissedeceği ortamlara girmesini teşvik edin.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-Yaşadıklarını küçümsemeyin.</w:t>
      </w:r>
    </w:p>
    <w:p w:rsidR="00FD205A" w:rsidRPr="00FD205A" w:rsidRDefault="00FD205A" w:rsidP="00FD205A">
      <w:pPr>
        <w:spacing w:after="200" w:line="276" w:lineRule="auto"/>
        <w:rPr>
          <w:rFonts w:ascii="Calibri" w:eastAsia="Calibri" w:hAnsi="Calibri" w:cs="Times New Roman"/>
          <w:b/>
          <w:bCs/>
          <w:smallCaps/>
          <w:color w:val="C0504D"/>
          <w:spacing w:val="5"/>
          <w:u w:val="single"/>
        </w:rPr>
      </w:pPr>
      <w:r w:rsidRPr="00FD205A">
        <w:rPr>
          <w:rFonts w:ascii="Calibri" w:eastAsia="Calibri" w:hAnsi="Calibri" w:cs="Times New Roman"/>
          <w:b/>
          <w:bCs/>
          <w:smallCaps/>
          <w:color w:val="C0504D"/>
          <w:spacing w:val="5"/>
          <w:u w:val="single"/>
        </w:rPr>
        <w:lastRenderedPageBreak/>
        <w:t xml:space="preserve">İstismarı önlemek için ne yapabilirsiniz?         </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-Bu konuda bilgisi olan kişilerle konuşun ve                                                      onlardan destek alın.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-Çocuk gelişimi hakkında bilgi edinin.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-Çocuğunuzla ilişkilerinizi güçlendirin.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-Bilgilerinizi yakınlarınızla paylaşın.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-Yakınlarınızın çocuklarıyla ilişkilerini geliştirmelerini teşvik edin.</w:t>
      </w:r>
    </w:p>
    <w:p w:rsidR="00FD205A" w:rsidRPr="00FD205A" w:rsidRDefault="00FD205A" w:rsidP="00FD205A">
      <w:pPr>
        <w:spacing w:after="200" w:line="276" w:lineRule="auto"/>
        <w:jc w:val="both"/>
        <w:rPr>
          <w:rFonts w:ascii="Times New Roman" w:eastAsia="Calibri" w:hAnsi="Times New Roman" w:cs="Times New Roman"/>
        </w:rPr>
      </w:pPr>
      <w:r w:rsidRPr="00FD205A">
        <w:rPr>
          <w:rFonts w:ascii="Times New Roman" w:eastAsia="Calibri" w:hAnsi="Times New Roman" w:cs="Times New Roman"/>
        </w:rPr>
        <w:t>Daha iyi anne-baba olmak için siz de destek alın.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xml:space="preserve">-Çocuğunuzu önemsediğinizi gösterin.                      </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-Ona zaman ayırın.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-Onun neler yaşadığını merak edin ve sorun.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-Onu iyi dinleyin.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-Yaptığı iyi davranışları ve başarılarını destekleyin.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-Yapabileceğinden fazla şey istemeyin.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-Tüm aile birlikte bir şeyler yapmaya özen gösterin.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-Onu korkutmayın ve kötülemeyin.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-Kaba kuvvete başvurmayın.</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rPr>
        <w:t xml:space="preserve">-Her zaman yanında olduğunuzu hissettirin. </w:t>
      </w:r>
      <w:r w:rsidRPr="00FD205A">
        <w:rPr>
          <w:rFonts w:ascii="Times New Roman" w:eastAsia="Calibri" w:hAnsi="Times New Roman" w:cs="Times New Roman"/>
        </w:rPr>
        <w:cr/>
        <w:t xml:space="preserve">                                                                        </w:t>
      </w:r>
    </w:p>
    <w:p w:rsidR="00FD205A" w:rsidRPr="00FD205A" w:rsidRDefault="00FD205A" w:rsidP="00FD205A">
      <w:pPr>
        <w:spacing w:after="200" w:line="276" w:lineRule="auto"/>
        <w:rPr>
          <w:rFonts w:ascii="Times New Roman" w:eastAsia="Calibri" w:hAnsi="Times New Roman" w:cs="Times New Roman"/>
        </w:rPr>
      </w:pPr>
      <w:r w:rsidRPr="00FD205A">
        <w:rPr>
          <w:rFonts w:ascii="Times New Roman" w:eastAsia="Calibri" w:hAnsi="Times New Roman" w:cs="Times New Roman"/>
          <w:noProof/>
          <w:lang w:eastAsia="tr-TR"/>
        </w:rPr>
        <w:drawing>
          <wp:inline distT="0" distB="0" distL="0" distR="0" wp14:anchorId="779BE50B" wp14:editId="32AEE117">
            <wp:extent cx="2476500" cy="18383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6">
                      <a:extLst>
                        <a:ext uri="{28A0092B-C50C-407E-A947-70E740481C1C}">
                          <a14:useLocalDpi xmlns:a14="http://schemas.microsoft.com/office/drawing/2010/main" val="0"/>
                        </a:ext>
                      </a:extLst>
                    </a:blip>
                    <a:stretch>
                      <a:fillRect/>
                    </a:stretch>
                  </pic:blipFill>
                  <pic:spPr>
                    <a:xfrm>
                      <a:off x="0" y="0"/>
                      <a:ext cx="2476500" cy="1838325"/>
                    </a:xfrm>
                    <a:prstGeom prst="rect">
                      <a:avLst/>
                    </a:prstGeom>
                  </pic:spPr>
                </pic:pic>
              </a:graphicData>
            </a:graphic>
          </wp:inline>
        </w:drawing>
      </w:r>
    </w:p>
    <w:p w:rsidR="00252E0E" w:rsidRDefault="00252E0E">
      <w:bookmarkStart w:id="0" w:name="_GoBack"/>
      <w:bookmarkEnd w:id="0"/>
    </w:p>
    <w:sectPr w:rsidR="00252E0E" w:rsidSect="00FD205A">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5A"/>
    <w:rsid w:val="00252E0E"/>
    <w:rsid w:val="00FD2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8BF28-FE05-49E4-A75B-902533F7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1</cp:revision>
  <dcterms:created xsi:type="dcterms:W3CDTF">2022-11-07T07:04:00Z</dcterms:created>
  <dcterms:modified xsi:type="dcterms:W3CDTF">2022-11-07T07:05:00Z</dcterms:modified>
</cp:coreProperties>
</file>